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ab/>
        <w:tab/>
        <w:tab/>
        <w:tab/>
        <w:t xml:space="preserve"> </w:t>
        <w:tab/>
        <w:tab/>
        <w:tab/>
        <w:tab/>
        <w:tab/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1.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Which of the following is FALSE regarding the climacteric?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A) All cultures respond in the same way to the climacteric.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B) Men continue to be reproductive after midlife.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C) Most women complete menopause in their early 50s.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D) Couples continue to enjoy sex after the climacteric.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ab/>
        <w:tab/>
        <w:tab/>
        <w:tab/>
        <w:tab/>
        <w:tab/>
        <w:t xml:space="preserve"> </w:t>
      </w:r>
      <w:r w:rsidDel="00000000" w:rsidR="00000000" w:rsidRPr="00000000">
        <w:rPr>
          <w:b w:val="1"/>
          <w:rtl w:val="0"/>
        </w:rPr>
        <w:t xml:space="preserve">Correct answer(s): </w:t>
      </w:r>
      <w:r w:rsidDel="00000000" w:rsidR="00000000" w:rsidRPr="00000000">
        <w:rPr>
          <w:rtl w:val="0"/>
        </w:rPr>
        <w:t xml:space="preserve">A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ab/>
        <w:tab/>
        <w:tab/>
        <w:tab/>
        <w:t xml:space="preserve"> </w:t>
        <w:tab/>
        <w:tab/>
        <w:tab/>
        <w:tab/>
        <w:tab/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2.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Encore careers: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A) are entered into in midlife.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B) emphasize meaning and purpose.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C) focus on making a societal contribution.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D) All of the above.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ab/>
        <w:tab/>
        <w:tab/>
        <w:tab/>
        <w:tab/>
        <w:tab/>
        <w:t xml:space="preserve"> </w:t>
      </w:r>
      <w:r w:rsidDel="00000000" w:rsidR="00000000" w:rsidRPr="00000000">
        <w:rPr>
          <w:b w:val="1"/>
          <w:rtl w:val="0"/>
        </w:rPr>
        <w:t xml:space="preserve">Correct answer(s): </w:t>
      </w:r>
      <w:r w:rsidDel="00000000" w:rsidR="00000000" w:rsidRPr="00000000">
        <w:rPr>
          <w:rtl w:val="0"/>
        </w:rPr>
        <w:t xml:space="preserve">D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ab/>
        <w:tab/>
        <w:tab/>
        <w:tab/>
        <w:t xml:space="preserve"> </w:t>
        <w:tab/>
        <w:tab/>
        <w:tab/>
        <w:tab/>
        <w:tab/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3.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Erikson's stage for late adulthood is: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A) initiative verses guilt.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B) trust versus mistrust.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C) generativity versus stagnation.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D) integrity versus despair.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ab/>
        <w:tab/>
        <w:tab/>
        <w:tab/>
        <w:tab/>
        <w:tab/>
        <w:t xml:space="preserve"> </w:t>
      </w:r>
      <w:r w:rsidDel="00000000" w:rsidR="00000000" w:rsidRPr="00000000">
        <w:rPr>
          <w:b w:val="1"/>
          <w:rtl w:val="0"/>
        </w:rPr>
        <w:t xml:space="preserve">Correct answer(s): </w:t>
      </w:r>
      <w:r w:rsidDel="00000000" w:rsidR="00000000" w:rsidRPr="00000000">
        <w:rPr>
          <w:rtl w:val="0"/>
        </w:rPr>
        <w:t xml:space="preserve">D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ab/>
        <w:tab/>
        <w:tab/>
        <w:tab/>
        <w:t xml:space="preserve"> </w:t>
        <w:tab/>
        <w:tab/>
        <w:tab/>
        <w:tab/>
        <w:tab/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4.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With age comes wisdom.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A) True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B) False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ab/>
        <w:tab/>
        <w:tab/>
        <w:tab/>
        <w:tab/>
        <w:tab/>
        <w:t xml:space="preserve"> </w:t>
      </w:r>
      <w:r w:rsidDel="00000000" w:rsidR="00000000" w:rsidRPr="00000000">
        <w:rPr>
          <w:b w:val="1"/>
          <w:rtl w:val="0"/>
        </w:rPr>
        <w:t xml:space="preserve">Correct answer(s): </w:t>
      </w:r>
      <w:r w:rsidDel="00000000" w:rsidR="00000000" w:rsidRPr="00000000">
        <w:rPr>
          <w:rtl w:val="0"/>
        </w:rPr>
        <w:t xml:space="preserve">False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ab/>
        <w:tab/>
        <w:tab/>
        <w:tab/>
        <w:t xml:space="preserve"> </w:t>
        <w:tab/>
        <w:tab/>
        <w:tab/>
        <w:tab/>
        <w:tab/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5.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Tacit knowledge declines in midlife.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A) True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B) False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ab/>
        <w:tab/>
        <w:tab/>
        <w:tab/>
        <w:tab/>
        <w:tab/>
        <w:t xml:space="preserve"> </w:t>
      </w:r>
      <w:r w:rsidDel="00000000" w:rsidR="00000000" w:rsidRPr="00000000">
        <w:rPr>
          <w:b w:val="1"/>
          <w:rtl w:val="0"/>
        </w:rPr>
        <w:t xml:space="preserve">Correct answer(s): </w:t>
      </w:r>
      <w:r w:rsidDel="00000000" w:rsidR="00000000" w:rsidRPr="00000000">
        <w:rPr>
          <w:rtl w:val="0"/>
        </w:rPr>
        <w:t xml:space="preserve">False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ab/>
        <w:tab/>
        <w:tab/>
        <w:tab/>
        <w:t xml:space="preserve"> </w:t>
        <w:tab/>
        <w:tab/>
        <w:tab/>
        <w:tab/>
        <w:tab/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6.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Rates of exercise among those 65 and older are higher for women than for men.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A) True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B) False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ab/>
        <w:tab/>
        <w:tab/>
        <w:tab/>
        <w:tab/>
        <w:tab/>
        <w:t xml:space="preserve"> </w:t>
      </w:r>
      <w:r w:rsidDel="00000000" w:rsidR="00000000" w:rsidRPr="00000000">
        <w:rPr>
          <w:b w:val="1"/>
          <w:rtl w:val="0"/>
        </w:rPr>
        <w:t xml:space="preserve">Correct answer(s): </w:t>
      </w:r>
      <w:r w:rsidDel="00000000" w:rsidR="00000000" w:rsidRPr="00000000">
        <w:rPr>
          <w:rtl w:val="0"/>
        </w:rPr>
        <w:t xml:space="preserve">False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ab/>
        <w:tab/>
        <w:tab/>
        <w:tab/>
        <w:t xml:space="preserve"> </w:t>
        <w:tab/>
        <w:tab/>
        <w:tab/>
        <w:tab/>
        <w:tab/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7.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Adult students tend to do ALL BUT WHICH ONE of the following?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A) Focus on speed rather than accuracy.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B) Learn best with minimal distractions.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C) Focus on relevance of content.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D) Rely less on rote memorization.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ab/>
        <w:tab/>
        <w:tab/>
        <w:tab/>
        <w:tab/>
        <w:tab/>
        <w:t xml:space="preserve"> </w:t>
      </w:r>
      <w:r w:rsidDel="00000000" w:rsidR="00000000" w:rsidRPr="00000000">
        <w:rPr>
          <w:b w:val="1"/>
          <w:rtl w:val="0"/>
        </w:rPr>
        <w:t xml:space="preserve">Correct answer(s): </w:t>
      </w:r>
      <w:r w:rsidDel="00000000" w:rsidR="00000000" w:rsidRPr="00000000">
        <w:rPr>
          <w:rtl w:val="0"/>
        </w:rPr>
        <w:t xml:space="preserve">A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ab/>
        <w:tab/>
        <w:tab/>
        <w:tab/>
        <w:t xml:space="preserve"> </w:t>
        <w:tab/>
        <w:tab/>
        <w:tab/>
        <w:tab/>
        <w:tab/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8.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Which category of the U. S. population has the shortest life expectancy?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A) Black males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B) Black females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C) White males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D) White females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ab/>
        <w:tab/>
        <w:tab/>
        <w:tab/>
        <w:tab/>
        <w:tab/>
        <w:t xml:space="preserve"> </w:t>
      </w:r>
      <w:r w:rsidDel="00000000" w:rsidR="00000000" w:rsidRPr="00000000">
        <w:rPr>
          <w:b w:val="1"/>
          <w:rtl w:val="0"/>
        </w:rPr>
        <w:t xml:space="preserve">Correct answer(s): </w:t>
      </w:r>
      <w:r w:rsidDel="00000000" w:rsidR="00000000" w:rsidRPr="00000000">
        <w:rPr>
          <w:rtl w:val="0"/>
        </w:rPr>
        <w:t xml:space="preserve">A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ab/>
        <w:tab/>
        <w:tab/>
        <w:tab/>
        <w:t xml:space="preserve"> </w:t>
        <w:tab/>
        <w:tab/>
        <w:tab/>
        <w:tab/>
        <w:tab/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9.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The Hayflick limit is a concept that explains: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A) marital satisfaction.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B) cell age.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C) increases in intelligence historically.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D) depression in late adulthood.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ab/>
        <w:tab/>
        <w:tab/>
        <w:tab/>
        <w:tab/>
        <w:tab/>
        <w:t xml:space="preserve"> </w:t>
      </w:r>
      <w:r w:rsidDel="00000000" w:rsidR="00000000" w:rsidRPr="00000000">
        <w:rPr>
          <w:b w:val="1"/>
          <w:rtl w:val="0"/>
        </w:rPr>
        <w:t xml:space="preserve">Correct answer(s): </w:t>
      </w:r>
      <w:r w:rsidDel="00000000" w:rsidR="00000000" w:rsidRPr="00000000">
        <w:rPr>
          <w:rtl w:val="0"/>
        </w:rPr>
        <w:t xml:space="preserve">B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ab/>
        <w:tab/>
        <w:tab/>
        <w:tab/>
        <w:t xml:space="preserve"> </w:t>
        <w:tab/>
        <w:tab/>
        <w:tab/>
        <w:tab/>
        <w:tab/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10.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This type of marriage is most likely to include empty love.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A) The vitalized marriage.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B) The passive-congenial marriage.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C) The total marriage.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D) Intrinsic marriage.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ab/>
        <w:tab/>
        <w:tab/>
        <w:tab/>
        <w:tab/>
        <w:tab/>
        <w:t xml:space="preserve"> </w:t>
      </w:r>
      <w:r w:rsidDel="00000000" w:rsidR="00000000" w:rsidRPr="00000000">
        <w:rPr>
          <w:b w:val="1"/>
          <w:rtl w:val="0"/>
        </w:rPr>
        <w:t xml:space="preserve">Correct answer(s): </w:t>
      </w:r>
      <w:r w:rsidDel="00000000" w:rsidR="00000000" w:rsidRPr="00000000">
        <w:rPr>
          <w:rtl w:val="0"/>
        </w:rPr>
        <w:t xml:space="preserve">B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ab/>
        <w:tab/>
        <w:tab/>
        <w:tab/>
        <w:t xml:space="preserve"> </w:t>
        <w:tab/>
        <w:tab/>
        <w:tab/>
        <w:tab/>
        <w:tab/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11.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Which of the following is NOT one of Kubler-Ross's stages of grief/loss?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A) Recollection.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B) Denial.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C) Bargaining.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D) Anger.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ab/>
        <w:tab/>
        <w:tab/>
        <w:tab/>
        <w:tab/>
        <w:tab/>
        <w:t xml:space="preserve"> </w:t>
      </w:r>
      <w:r w:rsidDel="00000000" w:rsidR="00000000" w:rsidRPr="00000000">
        <w:rPr>
          <w:b w:val="1"/>
          <w:rtl w:val="0"/>
        </w:rPr>
        <w:t xml:space="preserve">Correct answer(s): </w:t>
      </w:r>
      <w:r w:rsidDel="00000000" w:rsidR="00000000" w:rsidRPr="00000000">
        <w:rPr>
          <w:rtl w:val="0"/>
        </w:rPr>
        <w:t xml:space="preserve">A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ab/>
        <w:tab/>
        <w:tab/>
        <w:tab/>
        <w:t xml:space="preserve"> </w:t>
        <w:tab/>
        <w:tab/>
        <w:tab/>
        <w:tab/>
        <w:tab/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12.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A sudden experience of confusion and disorientation is known as: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A) Alzheimer's disease.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B) Dementia.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C) Delirium.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D) Parkinson's disease.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ab/>
        <w:tab/>
        <w:tab/>
        <w:tab/>
        <w:tab/>
        <w:tab/>
        <w:t xml:space="preserve"> </w:t>
      </w:r>
      <w:r w:rsidDel="00000000" w:rsidR="00000000" w:rsidRPr="00000000">
        <w:rPr>
          <w:b w:val="1"/>
          <w:rtl w:val="0"/>
        </w:rPr>
        <w:t xml:space="preserve">Correct answer(s): </w:t>
      </w:r>
      <w:r w:rsidDel="00000000" w:rsidR="00000000" w:rsidRPr="00000000">
        <w:rPr>
          <w:rtl w:val="0"/>
        </w:rPr>
        <w:t xml:space="preserve">C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ab/>
        <w:tab/>
        <w:tab/>
        <w:tab/>
        <w:t xml:space="preserve"> </w:t>
        <w:tab/>
        <w:tab/>
        <w:tab/>
        <w:tab/>
        <w:tab/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13.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This station of divorce involves the loss of neighbors and friends.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A) The psychic divorce.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B) The "friendly" divorce.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C) The community divorce.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D) The emotional divorce.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ab/>
        <w:tab/>
        <w:tab/>
        <w:tab/>
        <w:tab/>
        <w:tab/>
        <w:t xml:space="preserve"> </w:t>
      </w:r>
      <w:r w:rsidDel="00000000" w:rsidR="00000000" w:rsidRPr="00000000">
        <w:rPr>
          <w:b w:val="1"/>
          <w:rtl w:val="0"/>
        </w:rPr>
        <w:t xml:space="preserve">Correct answer(s): </w:t>
      </w:r>
      <w:r w:rsidDel="00000000" w:rsidR="00000000" w:rsidRPr="00000000">
        <w:rPr>
          <w:rtl w:val="0"/>
        </w:rPr>
        <w:t xml:space="preserve">C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ab/>
        <w:tab/>
        <w:tab/>
        <w:tab/>
        <w:t xml:space="preserve"> </w:t>
        <w:tab/>
        <w:tab/>
        <w:tab/>
        <w:tab/>
        <w:tab/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14.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A midlife adult is most likely to experience which of the following changes?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A) A loss of taste sensitivity.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B) Becoming nearsighted or farsighted.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C) Developing arthritis.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D) Weight loss.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ab/>
        <w:tab/>
        <w:tab/>
        <w:tab/>
        <w:tab/>
        <w:tab/>
        <w:t xml:space="preserve"> </w:t>
      </w:r>
      <w:r w:rsidDel="00000000" w:rsidR="00000000" w:rsidRPr="00000000">
        <w:rPr>
          <w:b w:val="1"/>
          <w:rtl w:val="0"/>
        </w:rPr>
        <w:t xml:space="preserve">Correct answer(s): </w:t>
      </w:r>
      <w:r w:rsidDel="00000000" w:rsidR="00000000" w:rsidRPr="00000000">
        <w:rPr>
          <w:rtl w:val="0"/>
        </w:rPr>
        <w:t xml:space="preserve">B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ab/>
        <w:tab/>
        <w:tab/>
        <w:tab/>
        <w:t xml:space="preserve"> </w:t>
        <w:tab/>
        <w:tab/>
        <w:tab/>
        <w:tab/>
        <w:tab/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15.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Earl was diagnosed with ALS and given a life expectancy of 2 years. As his disease progressed, his family gradually adjusted to his inevitable death. This refers to which type of grief?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A) anticipatory grief.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B) incomplete grief.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C) preoccupied grief.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D) disenfranchised grief.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ab/>
        <w:tab/>
        <w:tab/>
        <w:tab/>
        <w:tab/>
        <w:tab/>
        <w:t xml:space="preserve"> </w:t>
      </w:r>
      <w:r w:rsidDel="00000000" w:rsidR="00000000" w:rsidRPr="00000000">
        <w:rPr>
          <w:b w:val="1"/>
          <w:rtl w:val="0"/>
        </w:rPr>
        <w:t xml:space="preserve">Correct answer(s): </w:t>
      </w:r>
      <w:r w:rsidDel="00000000" w:rsidR="00000000" w:rsidRPr="00000000">
        <w:rPr>
          <w:rtl w:val="0"/>
        </w:rPr>
        <w:t xml:space="preserve">A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ab/>
        <w:tab/>
        <w:tab/>
        <w:tab/>
        <w:t xml:space="preserve"> </w:t>
        <w:tab/>
        <w:tab/>
        <w:tab/>
        <w:tab/>
        <w:tab/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16.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Secondary aging refers to: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A) Changes in the body that occur during midlife.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B) Changes in height and weight that are part of late adulthood.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C) Aging that occurs as a result of mental states or attitudes.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D) Changes associated with disease.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ab/>
        <w:tab/>
        <w:tab/>
        <w:tab/>
        <w:tab/>
        <w:tab/>
        <w:t xml:space="preserve"> </w:t>
      </w:r>
      <w:r w:rsidDel="00000000" w:rsidR="00000000" w:rsidRPr="00000000">
        <w:rPr>
          <w:b w:val="1"/>
          <w:rtl w:val="0"/>
        </w:rPr>
        <w:t xml:space="preserve">Correct answer(s): </w:t>
      </w:r>
      <w:r w:rsidDel="00000000" w:rsidR="00000000" w:rsidRPr="00000000">
        <w:rPr>
          <w:rtl w:val="0"/>
        </w:rPr>
        <w:t xml:space="preserve">D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ab/>
        <w:tab/>
        <w:tab/>
        <w:tab/>
        <w:t xml:space="preserve"> </w:t>
        <w:tab/>
        <w:tab/>
        <w:tab/>
        <w:tab/>
        <w:tab/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17.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This theory suggests that people in late adulthood focus on friendships primarily because of the enjoyment these relationships bring.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A) Pragmatic exchange theory.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B) Socioemotional selectivity theory.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C) The selection hypothesis.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D) The Hayflick Limit.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ab/>
        <w:tab/>
        <w:tab/>
        <w:tab/>
        <w:tab/>
        <w:tab/>
        <w:t xml:space="preserve"> </w:t>
      </w:r>
      <w:r w:rsidDel="00000000" w:rsidR="00000000" w:rsidRPr="00000000">
        <w:rPr>
          <w:b w:val="1"/>
          <w:rtl w:val="0"/>
        </w:rPr>
        <w:t xml:space="preserve">Correct answer(s): </w:t>
      </w:r>
      <w:r w:rsidDel="00000000" w:rsidR="00000000" w:rsidRPr="00000000">
        <w:rPr>
          <w:rtl w:val="0"/>
        </w:rPr>
        <w:t xml:space="preserve">B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ab/>
        <w:tab/>
        <w:tab/>
        <w:tab/>
        <w:t xml:space="preserve"> </w:t>
        <w:tab/>
        <w:tab/>
        <w:tab/>
        <w:tab/>
        <w:tab/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18.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What percentage of people over 65 require institutional care?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A) 35 percent.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B) 54 percent.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C) 67 percent.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D) None of the above.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ab/>
        <w:tab/>
        <w:tab/>
        <w:tab/>
        <w:tab/>
        <w:tab/>
        <w:t xml:space="preserve"> </w:t>
      </w:r>
      <w:r w:rsidDel="00000000" w:rsidR="00000000" w:rsidRPr="00000000">
        <w:rPr>
          <w:b w:val="1"/>
          <w:rtl w:val="0"/>
        </w:rPr>
        <w:t xml:space="preserve">Correct answer(s): </w:t>
      </w:r>
      <w:r w:rsidDel="00000000" w:rsidR="00000000" w:rsidRPr="00000000">
        <w:rPr>
          <w:rtl w:val="0"/>
        </w:rPr>
        <w:t xml:space="preserve">D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ab/>
        <w:tab/>
        <w:tab/>
        <w:tab/>
        <w:t xml:space="preserve"> </w:t>
        <w:tab/>
        <w:tab/>
        <w:tab/>
        <w:tab/>
        <w:tab/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19.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The expert is someone who: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A) knows a good deal about a particular subject or skill.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B) is exceptional in all areas.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C) has natural talent in an area.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D) focuses on solving-problems by relying on procedure manuals.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ab/>
        <w:tab/>
        <w:tab/>
        <w:tab/>
        <w:tab/>
        <w:tab/>
        <w:t xml:space="preserve"> </w:t>
      </w:r>
      <w:r w:rsidDel="00000000" w:rsidR="00000000" w:rsidRPr="00000000">
        <w:rPr>
          <w:b w:val="1"/>
          <w:rtl w:val="0"/>
        </w:rPr>
        <w:t xml:space="preserve">Correct answer(s): </w:t>
      </w:r>
      <w:r w:rsidDel="00000000" w:rsidR="00000000" w:rsidRPr="00000000">
        <w:rPr>
          <w:rtl w:val="0"/>
        </w:rPr>
        <w:t xml:space="preserve">A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ab/>
        <w:tab/>
        <w:tab/>
        <w:tab/>
        <w:t xml:space="preserve"> </w:t>
        <w:tab/>
        <w:tab/>
        <w:tab/>
        <w:tab/>
        <w:tab/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20.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How common is remarriage?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A) About 10 percent of marriages are remarriages.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B) About 20 percent of marriages are remarriages.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C) About 50 percent of marriages are remarriages.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D) About 70 percent of marriages are remarriages.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ab/>
        <w:tab/>
        <w:tab/>
        <w:tab/>
        <w:tab/>
        <w:tab/>
        <w:t xml:space="preserve"> </w:t>
      </w:r>
      <w:r w:rsidDel="00000000" w:rsidR="00000000" w:rsidRPr="00000000">
        <w:rPr>
          <w:b w:val="1"/>
          <w:rtl w:val="0"/>
        </w:rPr>
        <w:t xml:space="preserve">Correct answer(s): </w:t>
      </w:r>
      <w:r w:rsidDel="00000000" w:rsidR="00000000" w:rsidRPr="00000000">
        <w:rPr>
          <w:rtl w:val="0"/>
        </w:rPr>
        <w:t xml:space="preserve">C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ab/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ab/>
        <w:t xml:space="preserve"> </w:t>
        <w:tab/>
        <w:tab/>
        <w:t xml:space="preserve"> </w:t>
        <w:tab/>
        <w:tab/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ab/>
        <w:t xml:space="preserve"> </w:t>
        <w:tab/>
        <w:tab/>
        <w:tab/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ab/>
        <w:tab/>
        <w:t xml:space="preserve"> </w:t>
        <w:tab/>
        <w:tab/>
        <w:tab/>
        <w:t xml:space="preserve"> </w:t>
        <w:tab/>
        <w:tab/>
        <w:tab/>
        <w:t xml:space="preserve"> </w:t>
        <w:tab/>
        <w:tab/>
        <w:tab/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lang w:val="en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36"/>
      <w:szCs w:val="36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i w:val="1"/>
      <w:color w:val="666666"/>
      <w:sz w:val="22"/>
      <w:szCs w:val="22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color w:val="666666"/>
      <w:sz w:val="20"/>
      <w:szCs w:val="20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i w:val="1"/>
      <w:color w:val="666666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